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5B" w:rsidRPr="0089315B" w:rsidRDefault="00E25082" w:rsidP="0089315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15B" w:rsidRPr="002655C1" w:rsidRDefault="0089315B" w:rsidP="0089315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fkpg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" filled="f" stroked="f">
                <v:textbox inset="0,0,0,0">
                  <w:txbxContent>
                    <w:p w:rsidR="0089315B" w:rsidRPr="002655C1" w:rsidRDefault="0089315B" w:rsidP="0089315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315B" w:rsidRPr="0089315B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89315B" w:rsidRPr="0089315B" w:rsidRDefault="0089315B" w:rsidP="0089315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89315B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89315B" w:rsidRPr="0089315B" w:rsidRDefault="0089315B" w:rsidP="0089315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89315B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89315B" w:rsidRPr="0089315B" w:rsidRDefault="0089315B" w:rsidP="0089315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315B" w:rsidRPr="0089315B" w:rsidRDefault="0089315B" w:rsidP="0089315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9315B">
        <w:rPr>
          <w:rFonts w:ascii="Times New Roman" w:hAnsi="Times New Roman" w:cs="Times New Roman"/>
          <w:sz w:val="28"/>
          <w:szCs w:val="28"/>
        </w:rPr>
        <w:t>________________</w:t>
      </w:r>
      <w:r w:rsidRPr="0089315B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89315B" w:rsidRPr="0089315B" w:rsidRDefault="0089315B" w:rsidP="0089315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89315B" w:rsidRPr="0089315B" w:rsidRDefault="0089315B" w:rsidP="0089315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89315B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89315B" w:rsidRPr="0089315B" w:rsidRDefault="0089315B" w:rsidP="0089315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0C98" w:rsidRPr="00EE3FC5" w:rsidRDefault="00F30C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056" w:rsidRDefault="0089315B" w:rsidP="00423B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1295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</w:t>
      </w:r>
      <w:r w:rsidR="00512953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E17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F6F29" w:rsidRPr="002F6F29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 20.01.2015 № 11-пп</w:t>
      </w:r>
      <w:r w:rsidR="002F6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F29" w:rsidRPr="002F6F29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</w:t>
      </w:r>
    </w:p>
    <w:p w:rsidR="001125FB" w:rsidRDefault="001125FB" w:rsidP="00423B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056" w:rsidRDefault="00001056" w:rsidP="00423B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C98" w:rsidRPr="00EE3FC5" w:rsidRDefault="001A6427" w:rsidP="00423B3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0C98" w:rsidRPr="00EE3FC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F30C98" w:rsidRPr="00EE3FC5" w:rsidRDefault="00F30C98" w:rsidP="00423B37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FC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C0EAC" w:rsidRDefault="00F30C98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F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A6427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2F6F29" w:rsidRPr="002F6F29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 20.01.2015 № 11-пп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</w:t>
      </w:r>
      <w:r w:rsidR="0030681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5D34E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</w:t>
      </w:r>
      <w:r w:rsidR="003068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34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362F" w:rsidRDefault="0070362F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2 признать утратившим силу.</w:t>
      </w:r>
    </w:p>
    <w:p w:rsidR="00686C3A" w:rsidRDefault="005D34E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0362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C3A" w:rsidRPr="00686C3A">
        <w:rPr>
          <w:rFonts w:ascii="Times New Roman" w:hAnsi="Times New Roman" w:cs="Times New Roman"/>
          <w:color w:val="000000"/>
          <w:sz w:val="28"/>
          <w:szCs w:val="28"/>
        </w:rPr>
        <w:t>В Порядке осуществления органом внутреннего государственного финансового контроля полномочий по внутреннему государственному финансовому контролю, утвержденном вышеуказанным постановлением:</w:t>
      </w:r>
    </w:p>
    <w:p w:rsidR="00C039E9" w:rsidRDefault="00C039E9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="00686C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E1694">
        <w:rPr>
          <w:rFonts w:ascii="Times New Roman" w:hAnsi="Times New Roman" w:cs="Times New Roman"/>
          <w:color w:val="000000"/>
          <w:sz w:val="28"/>
          <w:szCs w:val="28"/>
        </w:rPr>
        <w:t xml:space="preserve"> разделе </w:t>
      </w:r>
      <w:r w:rsidR="006E169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E1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1694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r w:rsidR="009032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169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306B" w:rsidRDefault="00C843DA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пункт 2 изложить в следующей редакции:</w:t>
      </w:r>
    </w:p>
    <w:p w:rsidR="00C843DA" w:rsidRPr="00C843DA" w:rsidRDefault="00C843DA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843D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3DA">
        <w:rPr>
          <w:rFonts w:ascii="Times New Roman" w:hAnsi="Times New Roman" w:cs="Times New Roman"/>
          <w:color w:val="000000"/>
          <w:sz w:val="28"/>
          <w:szCs w:val="28"/>
        </w:rPr>
        <w:t>Орган внутреннего государственного финансового контроля осуществляет контроль:</w:t>
      </w:r>
    </w:p>
    <w:p w:rsidR="00C128BC" w:rsidRPr="00C128BC" w:rsidRDefault="00C128BC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учреждений;</w:t>
      </w:r>
    </w:p>
    <w:p w:rsidR="00C128BC" w:rsidRPr="00C128BC" w:rsidRDefault="00C128BC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</w:t>
      </w:r>
      <w:r w:rsidR="009A73FF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за соблюдением условий договоров (соглашений) о предоставлении средств из </w:t>
      </w:r>
      <w:r w:rsidR="00817D8C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бюджета, государственных контрактов;</w:t>
      </w:r>
    </w:p>
    <w:p w:rsidR="00C128BC" w:rsidRPr="00C128BC" w:rsidRDefault="00C128BC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BB1E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областного 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а также в случаях, предусмотренных </w:t>
      </w:r>
      <w:r w:rsidR="00846FFD">
        <w:rPr>
          <w:rFonts w:ascii="Times New Roman" w:hAnsi="Times New Roman" w:cs="Times New Roman"/>
          <w:color w:val="000000"/>
          <w:sz w:val="28"/>
          <w:szCs w:val="28"/>
        </w:rPr>
        <w:t>Бюджетным кодексом Российской Федерации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, условий договоров (соглашений), заключенных в целях исполнения государственных контрактов;</w:t>
      </w:r>
    </w:p>
    <w:p w:rsidR="00C843DA" w:rsidRDefault="00C128BC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 xml:space="preserve">за достоверностью отчетов о результатах предоставления и (или) использования </w:t>
      </w:r>
      <w:r w:rsidR="00AE5322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819C0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 xml:space="preserve">(средств, предоставленных из </w:t>
      </w:r>
      <w:r w:rsidR="004819C0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бюджета), в том числе отчето</w:t>
      </w:r>
      <w:r w:rsidR="004819C0">
        <w:rPr>
          <w:rFonts w:ascii="Times New Roman" w:hAnsi="Times New Roman" w:cs="Times New Roman"/>
          <w:color w:val="000000"/>
          <w:sz w:val="28"/>
          <w:szCs w:val="28"/>
        </w:rPr>
        <w:t xml:space="preserve">в о реализации государственных </w:t>
      </w:r>
      <w:r w:rsidRPr="00C128BC">
        <w:rPr>
          <w:rFonts w:ascii="Times New Roman" w:hAnsi="Times New Roman" w:cs="Times New Roman"/>
          <w:color w:val="000000"/>
          <w:sz w:val="28"/>
          <w:szCs w:val="28"/>
        </w:rPr>
        <w:t>программ, отчетов об исполнении государственных заданий, отчетов о достижении значений показателей результативности предоставления средств из</w:t>
      </w:r>
      <w:r w:rsidR="00666ECE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</w:t>
      </w:r>
      <w:r w:rsidR="00B71836">
        <w:rPr>
          <w:rFonts w:ascii="Times New Roman" w:hAnsi="Times New Roman" w:cs="Times New Roman"/>
          <w:color w:val="000000"/>
          <w:sz w:val="28"/>
          <w:szCs w:val="28"/>
        </w:rPr>
        <w:t xml:space="preserve"> бюджета;</w:t>
      </w:r>
    </w:p>
    <w:p w:rsidR="00B71836" w:rsidRDefault="00B71836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962B6F" w:rsidRPr="00962B6F">
        <w:rPr>
          <w:rFonts w:ascii="Times New Roman" w:hAnsi="Times New Roman" w:cs="Times New Roman"/>
          <w:color w:val="000000"/>
          <w:sz w:val="28"/>
          <w:szCs w:val="28"/>
        </w:rPr>
        <w:t>контроль в сфере закупок</w:t>
      </w:r>
      <w:r w:rsidR="00962B6F">
        <w:rPr>
          <w:rFonts w:ascii="Times New Roman" w:hAnsi="Times New Roman" w:cs="Times New Roman"/>
          <w:color w:val="000000"/>
          <w:sz w:val="28"/>
          <w:szCs w:val="28"/>
        </w:rPr>
        <w:t xml:space="preserve"> для нужд Еврейской автономной области</w:t>
      </w:r>
      <w:r w:rsidR="00962B6F" w:rsidRPr="00962B6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предусмотренный частью 8 статьи 99 Федерального закона от </w:t>
      </w:r>
      <w:r w:rsidR="0072266F">
        <w:rPr>
          <w:rFonts w:ascii="Times New Roman" w:hAnsi="Times New Roman" w:cs="Times New Roman"/>
          <w:color w:val="000000"/>
          <w:sz w:val="28"/>
          <w:szCs w:val="28"/>
        </w:rPr>
        <w:t>05.04.2013 № </w:t>
      </w:r>
      <w:r w:rsidR="00962B6F" w:rsidRPr="00962B6F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7226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2B6F" w:rsidRPr="00962B6F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2266F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proofErr w:type="gramStart"/>
      <w:r w:rsidRPr="00B71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312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1D3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12D" w:rsidRDefault="001D312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 пункте 9:</w:t>
      </w:r>
    </w:p>
    <w:p w:rsidR="001D312D" w:rsidRDefault="001D312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подпункт 3 изложить в следующей редакции:</w:t>
      </w:r>
    </w:p>
    <w:p w:rsidR="001D312D" w:rsidRDefault="003948B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«3) </w:t>
      </w:r>
      <w:r w:rsidRPr="003948BD">
        <w:rPr>
          <w:rFonts w:ascii="Times New Roman" w:hAnsi="Times New Roman" w:cs="Times New Roman"/>
          <w:color w:val="000000"/>
          <w:sz w:val="28"/>
          <w:szCs w:val="28"/>
        </w:rPr>
        <w:t>назначать (организовывать) проведение экспертиз, необходимых для проведения контрольных мероприятий</w:t>
      </w:r>
      <w:proofErr w:type="gramStart"/>
      <w:r w:rsidRPr="003948B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8BD" w:rsidRDefault="003948B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дополнить подпункт</w:t>
      </w:r>
      <w:r w:rsidR="006B33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B33D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6B33D9">
        <w:rPr>
          <w:rFonts w:ascii="Times New Roman" w:hAnsi="Times New Roman" w:cs="Times New Roman"/>
          <w:color w:val="000000"/>
          <w:sz w:val="28"/>
          <w:szCs w:val="28"/>
        </w:rPr>
        <w:t>,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6B33D9" w:rsidRDefault="003948B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«7) </w:t>
      </w:r>
      <w:r w:rsidR="007E6351" w:rsidRPr="007E6351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необходимый для осуществления внутреннего государственного финансового контроля постоянный доступ к государственным и муниципальным автоматизированным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 w:rsidR="007E6351">
        <w:rPr>
          <w:rFonts w:ascii="Times New Roman" w:hAnsi="Times New Roman" w:cs="Times New Roman"/>
          <w:color w:val="000000"/>
          <w:sz w:val="28"/>
          <w:szCs w:val="28"/>
        </w:rPr>
        <w:t>и иной охраняемой законом тайне</w:t>
      </w:r>
      <w:r w:rsidR="006B33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8BD" w:rsidRDefault="006B33D9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6B33D9">
        <w:rPr>
          <w:rFonts w:ascii="Times New Roman" w:hAnsi="Times New Roman" w:cs="Times New Roman"/>
          <w:color w:val="000000"/>
          <w:sz w:val="28"/>
          <w:szCs w:val="28"/>
        </w:rPr>
        <w:t>направлят</w:t>
      </w:r>
      <w:r w:rsidR="00BF67B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B33D9">
        <w:rPr>
          <w:rFonts w:ascii="Times New Roman" w:hAnsi="Times New Roman" w:cs="Times New Roman"/>
          <w:color w:val="000000"/>
          <w:sz w:val="28"/>
          <w:szCs w:val="28"/>
        </w:rPr>
        <w:t xml:space="preserve"> в суд иски о признании осуществленных закупок товаров, работ, услуг для обеспечения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Pr="006B3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33D9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6B33D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Гражданским кодексом Российской Федерации.</w:t>
      </w:r>
      <w:r w:rsidR="007E635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D34ED" w:rsidRPr="005D34ED" w:rsidRDefault="00C039E9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86C3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ополнить пунктами 1</w:t>
      </w:r>
      <w:r w:rsidR="00F32B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2B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2B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2 следующего содержания:</w:t>
      </w:r>
    </w:p>
    <w:p w:rsidR="005D34ED" w:rsidRPr="005D34ED" w:rsidRDefault="00F32B84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57A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5B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. Объекты ко</w:t>
      </w:r>
      <w:r w:rsidR="00757A9E">
        <w:rPr>
          <w:rFonts w:ascii="Times New Roman" w:hAnsi="Times New Roman" w:cs="Times New Roman"/>
          <w:color w:val="000000"/>
          <w:sz w:val="28"/>
          <w:szCs w:val="28"/>
        </w:rPr>
        <w:t>нтроля, указанные в пунктах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A9E">
        <w:rPr>
          <w:rFonts w:ascii="Times New Roman" w:hAnsi="Times New Roman" w:cs="Times New Roman"/>
          <w:color w:val="000000"/>
          <w:sz w:val="28"/>
          <w:szCs w:val="28"/>
        </w:rPr>
        <w:t>5, 6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A9E" w:rsidRPr="00757A9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 </w:t>
      </w:r>
      <w:r w:rsidR="005D34ED" w:rsidRPr="005D34ED">
        <w:rPr>
          <w:rFonts w:ascii="Times New Roman" w:hAnsi="Times New Roman" w:cs="Times New Roman"/>
          <w:color w:val="000000"/>
          <w:sz w:val="28"/>
          <w:szCs w:val="28"/>
        </w:rPr>
        <w:t>(их должностные лица), имеют право:</w:t>
      </w:r>
    </w:p>
    <w:p w:rsidR="005D34ED" w:rsidRPr="005D34ED" w:rsidRDefault="005D34E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4ED">
        <w:rPr>
          <w:rFonts w:ascii="Times New Roman" w:hAnsi="Times New Roman" w:cs="Times New Roman"/>
          <w:color w:val="000000"/>
          <w:sz w:val="28"/>
          <w:szCs w:val="28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5D34ED" w:rsidRPr="005D34ED" w:rsidRDefault="005D34E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б) обжаловать решения и действия (бездействие) </w:t>
      </w:r>
      <w:r w:rsidR="00D05465" w:rsidRPr="00D05465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A710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5465" w:rsidRPr="00D0546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государственного финансового контроля</w:t>
      </w:r>
      <w:r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 и его должностных лиц в порядке, установленном нормативными правовыми актами Российской Федерации;</w:t>
      </w:r>
    </w:p>
    <w:p w:rsidR="00775BDD" w:rsidRDefault="005D34E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представлять в </w:t>
      </w:r>
      <w:r w:rsidR="00D05465" w:rsidRPr="00D05465">
        <w:rPr>
          <w:rFonts w:ascii="Times New Roman" w:hAnsi="Times New Roman" w:cs="Times New Roman"/>
          <w:color w:val="000000"/>
          <w:sz w:val="28"/>
          <w:szCs w:val="28"/>
        </w:rPr>
        <w:t>орган внутреннего государственного финансового контроля</w:t>
      </w:r>
      <w:r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возражения в письменной форме на акт, оформленный по результатам проверки (ревизии), в порядке, установленном </w:t>
      </w:r>
      <w:r w:rsidR="00007FBE" w:rsidRPr="005D34ED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007FB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5D3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Pr="005D34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BDD" w:rsidRPr="00775BDD" w:rsidRDefault="00775BD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BDD"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5BDD">
        <w:rPr>
          <w:rFonts w:ascii="Times New Roman" w:hAnsi="Times New Roman" w:cs="Times New Roman"/>
          <w:color w:val="000000"/>
          <w:sz w:val="28"/>
          <w:szCs w:val="28"/>
        </w:rPr>
        <w:t>. Объекты контроля, указанные в пунктах 5, 6 настоящего Порядка (их должностные лица), обязаны:</w:t>
      </w:r>
    </w:p>
    <w:p w:rsidR="00775BDD" w:rsidRPr="00775BDD" w:rsidRDefault="00775BD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B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выполнять законные требования должностных лиц, указанных в пункте 8 настоящего Порядка;</w:t>
      </w:r>
    </w:p>
    <w:p w:rsidR="00775BDD" w:rsidRPr="00775BDD" w:rsidRDefault="00775BD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BDD">
        <w:rPr>
          <w:rFonts w:ascii="Times New Roman" w:hAnsi="Times New Roman" w:cs="Times New Roman"/>
          <w:color w:val="000000"/>
          <w:sz w:val="28"/>
          <w:szCs w:val="28"/>
        </w:rPr>
        <w:t>б) представлять своевременно и в полном объеме должностным лицам, указанным в пункте 8 настоящего Порядка, по их запросам информацию, документы и материалы, необходимые для проведения контрольных мероприятий;</w:t>
      </w:r>
    </w:p>
    <w:p w:rsidR="00775BDD" w:rsidRPr="00775BDD" w:rsidRDefault="00D52E25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="00775BDD" w:rsidRPr="00775BDD">
        <w:rPr>
          <w:rFonts w:ascii="Times New Roman" w:hAnsi="Times New Roman" w:cs="Times New Roman"/>
          <w:color w:val="000000"/>
          <w:sz w:val="28"/>
          <w:szCs w:val="28"/>
        </w:rPr>
        <w:t>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5D34ED" w:rsidRDefault="00775BDD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BDD">
        <w:rPr>
          <w:rFonts w:ascii="Times New Roman" w:hAnsi="Times New Roman" w:cs="Times New Roman"/>
          <w:color w:val="000000"/>
          <w:sz w:val="28"/>
          <w:szCs w:val="28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</w:t>
      </w:r>
      <w:proofErr w:type="gramStart"/>
      <w:r w:rsidRPr="00775B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7101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035DD" w:rsidRDefault="00A7101B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035DD">
        <w:rPr>
          <w:rFonts w:ascii="Times New Roman" w:hAnsi="Times New Roman" w:cs="Times New Roman"/>
          <w:color w:val="000000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третьем</w:t>
      </w:r>
      <w:r w:rsidR="00A035DD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F555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35DD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E27345" w:rsidRPr="00E27345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r w:rsidR="00E273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27345" w:rsidRPr="00E2734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273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7345" w:rsidRPr="00E27345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</w:t>
      </w:r>
      <w:r w:rsidR="00E27345">
        <w:rPr>
          <w:rFonts w:ascii="Times New Roman" w:hAnsi="Times New Roman" w:cs="Times New Roman"/>
          <w:color w:val="000000"/>
          <w:sz w:val="28"/>
          <w:szCs w:val="28"/>
        </w:rPr>
        <w:t>«и (или)»</w:t>
      </w:r>
      <w:r w:rsidR="00D52E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6E8" w:rsidRDefault="00A61330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1.2.2. В разделе </w:t>
      </w:r>
      <w:r w:rsidRPr="00A61330">
        <w:rPr>
          <w:rFonts w:ascii="Times New Roman" w:hAnsi="Times New Roman" w:cs="Times New Roman"/>
          <w:color w:val="000000"/>
          <w:sz w:val="28"/>
          <w:szCs w:val="28"/>
        </w:rPr>
        <w:t xml:space="preserve">II </w:t>
      </w:r>
      <w:r w:rsidR="003D1F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1330">
        <w:rPr>
          <w:rFonts w:ascii="Times New Roman" w:hAnsi="Times New Roman" w:cs="Times New Roman"/>
          <w:color w:val="000000"/>
          <w:sz w:val="28"/>
          <w:szCs w:val="28"/>
        </w:rPr>
        <w:t>Порядок планирования контрольной деятельности</w:t>
      </w:r>
      <w:r w:rsidR="003D1F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06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4344" w:rsidRDefault="00A006E8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155858">
        <w:rPr>
          <w:rFonts w:ascii="Times New Roman" w:hAnsi="Times New Roman" w:cs="Times New Roman"/>
          <w:color w:val="000000"/>
          <w:sz w:val="28"/>
          <w:szCs w:val="28"/>
        </w:rPr>
        <w:t xml:space="preserve">пункт 27 </w:t>
      </w:r>
      <w:r w:rsidR="0081434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14344" w:rsidRPr="00814344" w:rsidRDefault="00814344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14344">
        <w:rPr>
          <w:rFonts w:ascii="Times New Roman" w:hAnsi="Times New Roman" w:cs="Times New Roman"/>
          <w:color w:val="000000"/>
          <w:sz w:val="28"/>
          <w:szCs w:val="28"/>
        </w:rPr>
        <w:t>27. План контрольных мероприятий утверждается руководителем органа внутреннего государственного финансового контроля до 31 декабря года, предшествующего году проведения плановых контрольных мероприятий.</w:t>
      </w:r>
    </w:p>
    <w:p w:rsidR="00814344" w:rsidRDefault="00814344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344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План контрольных мероприятий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44">
        <w:rPr>
          <w:rFonts w:ascii="Times New Roman" w:hAnsi="Times New Roman" w:cs="Times New Roman"/>
          <w:color w:val="000000"/>
          <w:sz w:val="28"/>
          <w:szCs w:val="28"/>
        </w:rPr>
        <w:t>на основании предложений руководителя структурного подразделения органа внутреннего государственного финансового контроля, ответственного за организацию осуществления контрольных мероприятий</w:t>
      </w:r>
      <w:proofErr w:type="gramStart"/>
      <w:r w:rsidR="007D42E3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D34ED" w:rsidRDefault="0061444E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6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6A72" w:rsidRPr="00AE6A72"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="00AE6A72" w:rsidRPr="00AE6A7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AE6A72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AE6A72" w:rsidRPr="00AE6A7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D34ED" w:rsidRDefault="00AE6A72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6A72">
        <w:rPr>
          <w:rFonts w:ascii="Times New Roman" w:hAnsi="Times New Roman" w:cs="Times New Roman"/>
          <w:color w:val="000000"/>
          <w:sz w:val="28"/>
          <w:szCs w:val="28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руководителя проверочной (</w:t>
      </w:r>
      <w:proofErr w:type="gramStart"/>
      <w:r w:rsidRPr="00AE6A72"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ревизионной) </w:t>
      </w:r>
      <w:proofErr w:type="gramEnd"/>
      <w:r w:rsidRPr="00AE6A72">
        <w:rPr>
          <w:rFonts w:ascii="Times New Roman" w:hAnsi="Times New Roman" w:cs="Times New Roman"/>
          <w:color w:val="000000"/>
          <w:sz w:val="28"/>
          <w:szCs w:val="28"/>
        </w:rPr>
        <w:t>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ам выездной проверки (ревизии).»</w:t>
      </w:r>
      <w:r w:rsidR="005E37A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A6427" w:rsidRDefault="002F044F" w:rsidP="00423B3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44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61444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Pr="002F04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44F" w:rsidRDefault="002F044F" w:rsidP="00423B3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44F" w:rsidRDefault="002F044F" w:rsidP="00423B3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C98" w:rsidRPr="00EE3FC5" w:rsidRDefault="00F30C98" w:rsidP="00423B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6E8" w:rsidRDefault="00A006E8" w:rsidP="00423B37">
      <w:pPr>
        <w:tabs>
          <w:tab w:val="righ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F30C98" w:rsidRDefault="00A006E8" w:rsidP="00423B37">
      <w:pPr>
        <w:tabs>
          <w:tab w:val="righ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3EA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53EA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F30C98" w:rsidRPr="00EE3F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546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F30C98" w:rsidSect="00CC7125">
      <w:headerReference w:type="default" r:id="rId8"/>
      <w:headerReference w:type="first" r:id="rId9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43" w:rsidRDefault="00272743" w:rsidP="00BC288A">
      <w:r>
        <w:separator/>
      </w:r>
    </w:p>
  </w:endnote>
  <w:endnote w:type="continuationSeparator" w:id="0">
    <w:p w:rsidR="00272743" w:rsidRDefault="00272743" w:rsidP="00BC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43" w:rsidRDefault="00272743" w:rsidP="00BC288A">
      <w:r>
        <w:separator/>
      </w:r>
    </w:p>
  </w:footnote>
  <w:footnote w:type="continuationSeparator" w:id="0">
    <w:p w:rsidR="00272743" w:rsidRDefault="00272743" w:rsidP="00BC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37A8">
      <w:rPr>
        <w:noProof/>
      </w:rPr>
      <w:t>3</w:t>
    </w:r>
    <w:r>
      <w:fldChar w:fldCharType="end"/>
    </w:r>
  </w:p>
  <w:p w:rsidR="00CC7125" w:rsidRDefault="00CC71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6"/>
      <w:jc w:val="center"/>
    </w:pPr>
  </w:p>
  <w:p w:rsidR="008A77BC" w:rsidRDefault="008A7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6'}"/>
    <w:docVar w:name="attr1#Наименование" w:val="VARCHAR#О внесении изменений и дополнения в Порядок осуществления органом внутреннего государственного финансового контроля полномочий по внутреннему государственному финансовому контролю, утвержденный постановлением правительства Еврейской автономной области от  20.01.2015 № 11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03-22'}"/>
    <w:docVar w:name="attr5#Бланк" w:val="OID_TYPE#"/>
    <w:docVar w:name="ESED_ActEdition" w:val="5"/>
    <w:docVar w:name="ESED_AutorEdition" w:val="Владимиров Д.С."/>
    <w:docVar w:name="ESED_CurEdition" w:val="13"/>
    <w:docVar w:name="ESED_Edition" w:val="5"/>
    <w:docVar w:name="ESED_Files" w:val="0"/>
    <w:docVar w:name="ESED_IDnum" w:val="Владимиров/2019-973"/>
    <w:docVar w:name="ESED_Lock" w:val="0"/>
    <w:docVar w:name="ESED_Pril" w:val="0"/>
    <w:docVar w:name="SPD_Annotation" w:val="Владимиров/2019-973(5)#О внесении изменений и дополнения в Порядок осуществления органом внутреннего государственного финансового контроля полномочий по внутреннему государственному финансовому контролю, утвержденный постановлением правительства Еврейской автономной области от  20.01.2015 № 11-пп#Постановление правительства ЕАО   Садаев А.В.#Дата создания редакции: 16.12.2019"/>
    <w:docVar w:name="SPD_AreaName" w:val="Документ (ЕСЭД)"/>
    <w:docVar w:name="SPD_hostURL" w:val="BASE-EAO"/>
    <w:docVar w:name="SPD_NumDoc" w:val="35325"/>
    <w:docVar w:name="SPD_vDir" w:val="spd"/>
  </w:docVars>
  <w:rsids>
    <w:rsidRoot w:val="00EE3FC5"/>
    <w:rsid w:val="00001056"/>
    <w:rsid w:val="00007FBE"/>
    <w:rsid w:val="00013A50"/>
    <w:rsid w:val="00014B35"/>
    <w:rsid w:val="00036C3D"/>
    <w:rsid w:val="00043075"/>
    <w:rsid w:val="00046803"/>
    <w:rsid w:val="000547F9"/>
    <w:rsid w:val="000701AD"/>
    <w:rsid w:val="00080613"/>
    <w:rsid w:val="00087C80"/>
    <w:rsid w:val="00090F15"/>
    <w:rsid w:val="001125FB"/>
    <w:rsid w:val="00142D9A"/>
    <w:rsid w:val="00155858"/>
    <w:rsid w:val="00156D09"/>
    <w:rsid w:val="0015709D"/>
    <w:rsid w:val="001A6427"/>
    <w:rsid w:val="001D2D04"/>
    <w:rsid w:val="001D312D"/>
    <w:rsid w:val="00213096"/>
    <w:rsid w:val="002239FE"/>
    <w:rsid w:val="00243F93"/>
    <w:rsid w:val="00265546"/>
    <w:rsid w:val="002655C1"/>
    <w:rsid w:val="00272743"/>
    <w:rsid w:val="00297725"/>
    <w:rsid w:val="002F044F"/>
    <w:rsid w:val="002F6F29"/>
    <w:rsid w:val="003026FD"/>
    <w:rsid w:val="0030681C"/>
    <w:rsid w:val="003317AC"/>
    <w:rsid w:val="003357AF"/>
    <w:rsid w:val="00362250"/>
    <w:rsid w:val="003635B2"/>
    <w:rsid w:val="003948BD"/>
    <w:rsid w:val="0039581C"/>
    <w:rsid w:val="003D1FE1"/>
    <w:rsid w:val="003D2D41"/>
    <w:rsid w:val="0041100B"/>
    <w:rsid w:val="00423B37"/>
    <w:rsid w:val="00427BC6"/>
    <w:rsid w:val="004819C0"/>
    <w:rsid w:val="00482EB3"/>
    <w:rsid w:val="004C68F5"/>
    <w:rsid w:val="004E65D4"/>
    <w:rsid w:val="0050264C"/>
    <w:rsid w:val="00512953"/>
    <w:rsid w:val="0055031B"/>
    <w:rsid w:val="00560FEF"/>
    <w:rsid w:val="005928B9"/>
    <w:rsid w:val="005B67CE"/>
    <w:rsid w:val="005D34ED"/>
    <w:rsid w:val="005E37A8"/>
    <w:rsid w:val="00600466"/>
    <w:rsid w:val="0061444E"/>
    <w:rsid w:val="00622324"/>
    <w:rsid w:val="00637D92"/>
    <w:rsid w:val="0065607C"/>
    <w:rsid w:val="00666ECE"/>
    <w:rsid w:val="00673A1A"/>
    <w:rsid w:val="006742D9"/>
    <w:rsid w:val="00677BD9"/>
    <w:rsid w:val="00686C3A"/>
    <w:rsid w:val="006B33D9"/>
    <w:rsid w:val="006E1694"/>
    <w:rsid w:val="0070362F"/>
    <w:rsid w:val="0072266F"/>
    <w:rsid w:val="00757A9E"/>
    <w:rsid w:val="007753EA"/>
    <w:rsid w:val="00775BDD"/>
    <w:rsid w:val="00792FB8"/>
    <w:rsid w:val="007D42E3"/>
    <w:rsid w:val="007E6351"/>
    <w:rsid w:val="007F5210"/>
    <w:rsid w:val="00814344"/>
    <w:rsid w:val="00817D8C"/>
    <w:rsid w:val="00846FFD"/>
    <w:rsid w:val="00852329"/>
    <w:rsid w:val="008654AE"/>
    <w:rsid w:val="00875D13"/>
    <w:rsid w:val="0089315B"/>
    <w:rsid w:val="008A77BC"/>
    <w:rsid w:val="008C2E06"/>
    <w:rsid w:val="008E2BF2"/>
    <w:rsid w:val="00903295"/>
    <w:rsid w:val="00926281"/>
    <w:rsid w:val="00943173"/>
    <w:rsid w:val="00962B6F"/>
    <w:rsid w:val="00965BF9"/>
    <w:rsid w:val="009A65E4"/>
    <w:rsid w:val="009A73FF"/>
    <w:rsid w:val="009C306B"/>
    <w:rsid w:val="009D4826"/>
    <w:rsid w:val="009F30BB"/>
    <w:rsid w:val="00A006E8"/>
    <w:rsid w:val="00A035DD"/>
    <w:rsid w:val="00A36ABD"/>
    <w:rsid w:val="00A36B33"/>
    <w:rsid w:val="00A61330"/>
    <w:rsid w:val="00A70633"/>
    <w:rsid w:val="00A7101B"/>
    <w:rsid w:val="00A97BC8"/>
    <w:rsid w:val="00AB4B44"/>
    <w:rsid w:val="00AC0EAC"/>
    <w:rsid w:val="00AE5322"/>
    <w:rsid w:val="00AE6A72"/>
    <w:rsid w:val="00AF2251"/>
    <w:rsid w:val="00AF7BAC"/>
    <w:rsid w:val="00B55062"/>
    <w:rsid w:val="00B71836"/>
    <w:rsid w:val="00B92E00"/>
    <w:rsid w:val="00BB1E11"/>
    <w:rsid w:val="00BC288A"/>
    <w:rsid w:val="00BC3C9B"/>
    <w:rsid w:val="00BF67B1"/>
    <w:rsid w:val="00C039E9"/>
    <w:rsid w:val="00C128BC"/>
    <w:rsid w:val="00C214A9"/>
    <w:rsid w:val="00C21FDB"/>
    <w:rsid w:val="00C73F70"/>
    <w:rsid w:val="00C843DA"/>
    <w:rsid w:val="00C94636"/>
    <w:rsid w:val="00CB5E8B"/>
    <w:rsid w:val="00CC1359"/>
    <w:rsid w:val="00CC7125"/>
    <w:rsid w:val="00CD6FBB"/>
    <w:rsid w:val="00D03CEF"/>
    <w:rsid w:val="00D05465"/>
    <w:rsid w:val="00D52E25"/>
    <w:rsid w:val="00D541D5"/>
    <w:rsid w:val="00D80D33"/>
    <w:rsid w:val="00DD564C"/>
    <w:rsid w:val="00E17354"/>
    <w:rsid w:val="00E25082"/>
    <w:rsid w:val="00E27345"/>
    <w:rsid w:val="00E471E2"/>
    <w:rsid w:val="00E61ECB"/>
    <w:rsid w:val="00E84BA8"/>
    <w:rsid w:val="00EC5438"/>
    <w:rsid w:val="00ED16C4"/>
    <w:rsid w:val="00EE3FC5"/>
    <w:rsid w:val="00F208C7"/>
    <w:rsid w:val="00F2391F"/>
    <w:rsid w:val="00F30C98"/>
    <w:rsid w:val="00F32B84"/>
    <w:rsid w:val="00F3301A"/>
    <w:rsid w:val="00F5236A"/>
    <w:rsid w:val="00F555CD"/>
    <w:rsid w:val="00F64C06"/>
    <w:rsid w:val="00F8206A"/>
    <w:rsid w:val="00F94E57"/>
    <w:rsid w:val="00FB2B07"/>
    <w:rsid w:val="00FB6781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142D9A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2D9A"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uiPriority w:val="99"/>
    <w:rsid w:val="00142D9A"/>
    <w:pPr>
      <w:widowControl/>
      <w:overflowPunct w:val="0"/>
      <w:spacing w:after="120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42D9A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C2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C288A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C288A"/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4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4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142D9A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2D9A"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uiPriority w:val="99"/>
    <w:rsid w:val="00142D9A"/>
    <w:pPr>
      <w:widowControl/>
      <w:overflowPunct w:val="0"/>
      <w:spacing w:after="120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42D9A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C2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C288A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C288A"/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4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4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A6E3-513C-41FD-9614-4CF4E18A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 Дмитрий Сергеевич</dc:creator>
  <cp:lastModifiedBy>Владимиров Дмитрий Сергеевич</cp:lastModifiedBy>
  <cp:revision>5</cp:revision>
  <cp:lastPrinted>2019-10-11T07:02:00Z</cp:lastPrinted>
  <dcterms:created xsi:type="dcterms:W3CDTF">2020-01-10T00:06:00Z</dcterms:created>
  <dcterms:modified xsi:type="dcterms:W3CDTF">2020-01-10T00:59:00Z</dcterms:modified>
</cp:coreProperties>
</file>